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790" w:rsidRDefault="00EB611C">
      <w:pPr>
        <w:rPr>
          <w:b/>
          <w:color w:val="F03741"/>
          <w:sz w:val="56"/>
          <w:szCs w:val="56"/>
        </w:rPr>
      </w:pPr>
      <w:r>
        <w:rPr>
          <w:b/>
          <w:color w:val="F03741"/>
          <w:sz w:val="56"/>
          <w:szCs w:val="56"/>
        </w:rPr>
        <w:t xml:space="preserve">Představení </w:t>
      </w:r>
      <w:proofErr w:type="gramStart"/>
      <w:r>
        <w:rPr>
          <w:b/>
          <w:color w:val="F03741"/>
          <w:sz w:val="56"/>
          <w:szCs w:val="56"/>
        </w:rPr>
        <w:t>projektu - závazná</w:t>
      </w:r>
      <w:proofErr w:type="gramEnd"/>
      <w:r>
        <w:rPr>
          <w:b/>
          <w:color w:val="F03741"/>
          <w:sz w:val="56"/>
          <w:szCs w:val="56"/>
        </w:rPr>
        <w:t xml:space="preserve"> osnova</w:t>
      </w:r>
    </w:p>
    <w:p w:rsidR="00EA7790" w:rsidRDefault="00D01DFC">
      <w:pPr>
        <w:spacing w:after="240"/>
        <w:rPr>
          <w:b/>
          <w:color w:val="F03741"/>
          <w:sz w:val="28"/>
          <w:szCs w:val="28"/>
        </w:rPr>
      </w:pPr>
      <w:r>
        <w:rPr>
          <w:noProof/>
        </w:rPr>
        <mc:AlternateContent>
          <mc:Choice Requires="wps">
            <w:drawing>
              <wp:anchor distT="0" distB="0" distL="114300" distR="114300" simplePos="0" relativeHeight="251666432" behindDoc="0" locked="0" layoutInCell="1" allowOverlap="1" wp14:anchorId="47F3746F" wp14:editId="1EFABA67">
                <wp:simplePos x="0" y="0"/>
                <wp:positionH relativeFrom="margin">
                  <wp:align>right</wp:align>
                </wp:positionH>
                <wp:positionV relativeFrom="paragraph">
                  <wp:posOffset>104775</wp:posOffset>
                </wp:positionV>
                <wp:extent cx="6067425" cy="9525"/>
                <wp:effectExtent l="0" t="19050" r="47625" b="47625"/>
                <wp:wrapNone/>
                <wp:docPr id="6" name="Přímá spojnice 6"/>
                <wp:cNvGraphicFramePr/>
                <a:graphic xmlns:a="http://schemas.openxmlformats.org/drawingml/2006/main">
                  <a:graphicData uri="http://schemas.microsoft.com/office/word/2010/wordprocessingShape">
                    <wps:wsp>
                      <wps:cNvCnPr/>
                      <wps:spPr>
                        <a:xfrm>
                          <a:off x="0" y="0"/>
                          <a:ext cx="1104900" cy="19050"/>
                        </a:xfrm>
                        <a:prstGeom prst="line">
                          <a:avLst/>
                        </a:prstGeom>
                        <a:ln w="57150">
                          <a:solidFill>
                            <a:srgbClr val="F037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94B05" id="Přímá spojnice 6"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8.25pt" to="90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" strokecolor="#f03741" strokeweight="4.5pt">
                <w10:wrap anchorx="margin"/>
              </v:line>
            </w:pict>
          </mc:Fallback>
        </mc:AlternateContent>
      </w:r>
      <w:r w:rsidR="00EB611C">
        <w:rPr>
          <w:b/>
          <w:color w:val="F03741"/>
          <w:sz w:val="44"/>
          <w:szCs w:val="44"/>
        </w:rPr>
        <w:br/>
      </w:r>
      <w:r w:rsidR="00EB611C">
        <w:rPr>
          <w:b/>
          <w:sz w:val="28"/>
          <w:szCs w:val="28"/>
        </w:rPr>
        <w:t>9. veřejná soutěž programu TREND, podprogram 2</w:t>
      </w:r>
    </w:p>
    <w:p w:rsidR="00EA7790" w:rsidRDefault="00EB611C">
      <w:pPr>
        <w:rPr>
          <w:sz w:val="28"/>
          <w:szCs w:val="28"/>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-165099</wp:posOffset>
                </wp:positionH>
                <wp:positionV relativeFrom="paragraph">
                  <wp:posOffset>63500</wp:posOffset>
                </wp:positionV>
                <wp:extent cx="6281745" cy="1533525"/>
                <wp:effectExtent l="0" t="0" r="0" b="0"/>
                <wp:wrapNone/>
                <wp:docPr id="28" name="Obdélník: se zakulacenými rohy 28"/>
                <wp:cNvGraphicFramePr/>
                <a:graphic xmlns:a="http://schemas.openxmlformats.org/drawingml/2006/main">
                  <a:graphicData uri="http://schemas.microsoft.com/office/word/2010/wordprocessingShape">
                    <wps:wsp>
                      <wps:cNvSpPr/>
                      <wps:spPr>
                        <a:xfrm>
                          <a:off x="2343720" y="3022763"/>
                          <a:ext cx="6004560" cy="1514475"/>
                        </a:xfrm>
                        <a:prstGeom prst="roundRect">
                          <a:avLst>
                            <a:gd name="adj" fmla="val 16667"/>
                          </a:avLst>
                        </a:prstGeom>
                        <a:solidFill>
                          <a:srgbClr val="F2F2F2"/>
                        </a:solidFill>
                        <a:ln>
                          <a:noFill/>
                        </a:ln>
                      </wps:spPr>
                      <wps:txbx>
                        <w:txbxContent>
                          <w:p w:rsidR="00EA7790" w:rsidRDefault="00EA7790">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Obdélník: se zakulacenými rohy 28" o:spid="_x0000_s1026" style="position:absolute;margin-left:-13pt;margin-top:5pt;width:494.65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" fillcolor="#f2f2f2" stroked="f">
                <v:textbox inset="2.53958mm,2.53958mm,2.53958mm,2.53958mm">
                  <w:txbxContent>
                    <w:p w:rsidR="00EA7790" w:rsidRDefault="00EA7790">
                      <w:pPr>
                        <w:spacing w:before="0" w:line="240" w:lineRule="auto"/>
                        <w:textDirection w:val="btLr"/>
                      </w:pPr>
                    </w:p>
                  </w:txbxContent>
                </v:textbox>
              </v:round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-47624</wp:posOffset>
                </wp:positionH>
                <wp:positionV relativeFrom="paragraph">
                  <wp:posOffset>238125</wp:posOffset>
                </wp:positionV>
                <wp:extent cx="6124575" cy="1291151"/>
                <wp:effectExtent l="0" t="0" r="0" b="0"/>
                <wp:wrapNone/>
                <wp:docPr id="30" name="Obdélník 30"/>
                <wp:cNvGraphicFramePr/>
                <a:graphic xmlns:a="http://schemas.openxmlformats.org/drawingml/2006/main">
                  <a:graphicData uri="http://schemas.microsoft.com/office/word/2010/wordprocessingShape">
                    <wps:wsp>
                      <wps:cNvSpPr/>
                      <wps:spPr>
                        <a:xfrm>
                          <a:off x="2549460" y="3189450"/>
                          <a:ext cx="5593080" cy="1181100"/>
                        </a:xfrm>
                        <a:prstGeom prst="rect">
                          <a:avLst/>
                        </a:prstGeom>
                        <a:noFill/>
                        <a:ln>
                          <a:noFill/>
                        </a:ln>
                      </wps:spPr>
                      <wps:txbx>
                        <w:txbxContent>
                          <w:p w:rsidR="00EA7790" w:rsidRDefault="00EB611C">
                            <w:pPr>
                              <w:spacing w:line="275" w:lineRule="auto"/>
                              <w:jc w:val="both"/>
                              <w:textDirection w:val="btLr"/>
                            </w:pPr>
                            <w:r>
                              <w:rPr>
                                <w:rFonts w:cs="Calibri"/>
                                <w:b/>
                                <w:color w:val="F03741"/>
                                <w:sz w:val="20"/>
                              </w:rPr>
                              <w:t xml:space="preserve">Upozornění: </w:t>
                            </w:r>
                          </w:p>
                          <w:p w:rsidR="00EA7790" w:rsidRDefault="00EB611C">
                            <w:pPr>
                              <w:spacing w:line="275" w:lineRule="auto"/>
                              <w:jc w:val="both"/>
                              <w:textDirection w:val="btLr"/>
                            </w:pPr>
                            <w:r>
                              <w:rPr>
                                <w:rFonts w:cs="Calibri"/>
                                <w:color w:val="000000"/>
                                <w:sz w:val="20"/>
                              </w:rPr>
                              <w:t>Toto je dokument obsahující podrobný popis vlastního řešení, který se přikládá k elektronickému návrhu projektu. Musí obsahovat všechny následující části, resp. níže požadované informace, které jsou nezbytné pro posouzení žádosti o podporu</w:t>
                            </w:r>
                            <w:r w:rsidRPr="00C56565">
                              <w:rPr>
                                <w:rFonts w:cs="Calibri"/>
                                <w:color w:val="000000"/>
                                <w:sz w:val="20"/>
                              </w:rPr>
                              <w:t>.</w:t>
                            </w:r>
                            <w:r>
                              <w:rPr>
                                <w:rFonts w:cs="Calibri"/>
                                <w:color w:val="000000"/>
                                <w:sz w:val="20"/>
                              </w:rPr>
                              <w:t xml:space="preserve"> </w:t>
                            </w:r>
                            <w:r>
                              <w:rPr>
                                <w:rFonts w:cs="Calibri"/>
                                <w:b/>
                                <w:color w:val="000000"/>
                                <w:sz w:val="20"/>
                              </w:rPr>
                              <w:t>Je nutné dodržet strukturu, včetně číslování a pojmenování kapitol. Chybějící kapitola povede k nepřijetí návrhu projektu do veřejné soutěže.</w:t>
                            </w:r>
                          </w:p>
                          <w:p w:rsidR="00EA7790" w:rsidRDefault="00EA779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Obdélník 30" o:spid="_x0000_s1027" style="position:absolute;margin-left:-3.75pt;margin-top:18.75pt;width:482.25pt;height:101.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" filled="f" stroked="f">
                <v:textbox inset="2.53958mm,1.2694mm,2.53958mm,1.2694mm">
                  <w:txbxContent>
                    <w:p w:rsidR="00EA7790" w:rsidRDefault="00EB611C">
                      <w:pPr>
                        <w:spacing w:line="275" w:lineRule="auto"/>
                        <w:jc w:val="both"/>
                        <w:textDirection w:val="btLr"/>
                      </w:pPr>
                      <w:r>
                        <w:rPr>
                          <w:rFonts w:cs="Calibri"/>
                          <w:b/>
                          <w:color w:val="F03741"/>
                          <w:sz w:val="20"/>
                        </w:rPr>
                        <w:t xml:space="preserve">Upozornění: </w:t>
                      </w:r>
                    </w:p>
                    <w:p w:rsidR="00EA7790" w:rsidRDefault="00EB611C">
                      <w:pPr>
                        <w:spacing w:line="275" w:lineRule="auto"/>
                        <w:jc w:val="both"/>
                        <w:textDirection w:val="btLr"/>
                      </w:pPr>
                      <w:r>
                        <w:rPr>
                          <w:rFonts w:cs="Calibri"/>
                          <w:color w:val="000000"/>
                          <w:sz w:val="20"/>
                        </w:rPr>
                        <w:t>Toto je dokument obsahující podrobný popis vlastního řešení, který se přikládá k elektronickému návrhu projektu. Musí obsahovat všechny následující části, resp. níže požadované informace, které jsou nezbytné pro posouzení žádosti o podporu</w:t>
                      </w:r>
                      <w:r w:rsidRPr="00C56565">
                        <w:rPr>
                          <w:rFonts w:cs="Calibri"/>
                          <w:color w:val="000000"/>
                          <w:sz w:val="20"/>
                        </w:rPr>
                        <w:t>.</w:t>
                      </w:r>
                      <w:r>
                        <w:rPr>
                          <w:rFonts w:cs="Calibri"/>
                          <w:color w:val="000000"/>
                          <w:sz w:val="20"/>
                        </w:rPr>
                        <w:t xml:space="preserve"> </w:t>
                      </w:r>
                      <w:r>
                        <w:rPr>
                          <w:rFonts w:cs="Calibri"/>
                          <w:b/>
                          <w:color w:val="000000"/>
                          <w:sz w:val="20"/>
                        </w:rPr>
                        <w:t>Je nutné dodrže</w:t>
                      </w:r>
                      <w:r>
                        <w:rPr>
                          <w:rFonts w:cs="Calibri"/>
                          <w:b/>
                          <w:color w:val="000000"/>
                          <w:sz w:val="20"/>
                        </w:rPr>
                        <w:t>t strukturu, včetně číslování a pojmenování kapitol. Chybějící kapitola povede k nepřijetí návrhu projektu do veřejné soutěže.</w:t>
                      </w:r>
                    </w:p>
                    <w:p w:rsidR="00EA7790" w:rsidRDefault="00EA7790">
                      <w:pPr>
                        <w:spacing w:line="275" w:lineRule="auto"/>
                        <w:textDirection w:val="btLr"/>
                      </w:pPr>
                    </w:p>
                  </w:txbxContent>
                </v:textbox>
              </v:rect>
            </w:pict>
          </mc:Fallback>
        </mc:AlternateContent>
      </w:r>
    </w:p>
    <w:p w:rsidR="00EA7790" w:rsidRDefault="00EA7790">
      <w:pPr>
        <w:jc w:val="right"/>
        <w:rPr>
          <w:b/>
        </w:rPr>
      </w:pPr>
    </w:p>
    <w:p w:rsidR="00EA7790" w:rsidRDefault="00EA7790">
      <w:pPr>
        <w:jc w:val="right"/>
        <w:rPr>
          <w:b/>
        </w:rPr>
      </w:pPr>
    </w:p>
    <w:p w:rsidR="00EA7790" w:rsidRDefault="00EA7790">
      <w:pPr>
        <w:keepNext/>
        <w:keepLines/>
        <w:pBdr>
          <w:top w:val="nil"/>
          <w:left w:val="nil"/>
          <w:bottom w:val="nil"/>
          <w:right w:val="nil"/>
          <w:between w:val="nil"/>
        </w:pBdr>
        <w:spacing w:before="480"/>
        <w:rPr>
          <w:rFonts w:cs="Calibri"/>
          <w:b/>
          <w:color w:val="F03741"/>
          <w:sz w:val="28"/>
          <w:szCs w:val="28"/>
        </w:rPr>
      </w:pPr>
    </w:p>
    <w:p w:rsidR="00EA7790" w:rsidRDefault="00EA7790">
      <w:pPr>
        <w:spacing w:after="240"/>
        <w:jc w:val="both"/>
        <w:rPr>
          <w:b/>
          <w:color w:val="595959"/>
          <w:sz w:val="20"/>
          <w:szCs w:val="20"/>
        </w:rPr>
      </w:pPr>
    </w:p>
    <w:p w:rsidR="00EA7790" w:rsidRDefault="00EB611C">
      <w:pPr>
        <w:rPr>
          <w:b/>
          <w:color w:val="595959"/>
          <w:sz w:val="20"/>
          <w:szCs w:val="20"/>
        </w:rPr>
      </w:pPr>
      <w:r>
        <w:rPr>
          <w:b/>
          <w:color w:val="595959"/>
          <w:sz w:val="20"/>
          <w:szCs w:val="20"/>
        </w:rPr>
        <w:t>Tento dokument je přílohou č. 1 Zadávací dokumentace. Je možné ho stáhnout v ISTA v editovatelném formátu.</w:t>
      </w:r>
    </w:p>
    <w:p w:rsidR="00EA7790" w:rsidRDefault="00EB611C">
      <w:pPr>
        <w:spacing w:after="240"/>
        <w:jc w:val="both"/>
        <w:rPr>
          <w:b/>
          <w:color w:val="595959"/>
          <w:sz w:val="20"/>
          <w:szCs w:val="20"/>
        </w:rPr>
      </w:pPr>
      <w:r>
        <w:rPr>
          <w:b/>
          <w:color w:val="595959"/>
          <w:sz w:val="20"/>
          <w:szCs w:val="20"/>
        </w:rPr>
        <w:t>Doporučený rozsah tohoto dokumentu je stanoven na 30 normostran formátu A4.</w:t>
      </w:r>
    </w:p>
    <w:p w:rsidR="00EA7790" w:rsidRDefault="00EB611C">
      <w:pPr>
        <w:spacing w:after="240"/>
        <w:jc w:val="both"/>
        <w:rPr>
          <w:b/>
          <w:color w:val="595959"/>
          <w:sz w:val="20"/>
          <w:szCs w:val="20"/>
        </w:rPr>
      </w:pPr>
      <w:r>
        <w:rPr>
          <w:b/>
          <w:color w:val="595959"/>
          <w:sz w:val="20"/>
          <w:szCs w:val="20"/>
        </w:rPr>
        <w:t>Popisy v dokumentu zpracujte s vědomím, že v nich musí hodnotitelé nalézt dostatečnou oporu pro hodnocení jednotlivých hodnoticích kritérií (viz kap. 6 Zadávací dokumentace a podrobněji příloha č. 4 - Hodnoticí proces), a to včetně bonifikace, pokud se o ní hlavní uchazeč v návrhu projekt uchází.</w:t>
      </w:r>
    </w:p>
    <w:p w:rsidR="00EA7790" w:rsidRDefault="00EB611C">
      <w:pPr>
        <w:keepNext/>
        <w:keepLines/>
        <w:pBdr>
          <w:top w:val="nil"/>
          <w:left w:val="nil"/>
          <w:bottom w:val="nil"/>
          <w:right w:val="nil"/>
          <w:between w:val="nil"/>
        </w:pBdr>
        <w:spacing w:before="480"/>
        <w:rPr>
          <w:rFonts w:cs="Calibri"/>
          <w:b/>
          <w:color w:val="F03741"/>
          <w:sz w:val="28"/>
          <w:szCs w:val="28"/>
        </w:rPr>
      </w:pPr>
      <w:bookmarkStart w:id="0" w:name="_heading=h.gjdgxs" w:colFirst="0" w:colLast="0"/>
      <w:bookmarkEnd w:id="0"/>
      <w:r>
        <w:rPr>
          <w:rFonts w:cs="Calibri"/>
          <w:b/>
          <w:color w:val="F03741"/>
          <w:sz w:val="28"/>
          <w:szCs w:val="28"/>
        </w:rPr>
        <w:t>1. Cíle projektu</w:t>
      </w:r>
    </w:p>
    <w:p w:rsidR="00EA7790" w:rsidRDefault="00BF02A0">
      <w:r>
        <w:rPr>
          <w:noProof/>
        </w:rPr>
        <mc:AlternateContent>
          <mc:Choice Requires="wps">
            <w:drawing>
              <wp:anchor distT="0" distB="0" distL="114300" distR="114300" simplePos="0" relativeHeight="251668480" behindDoc="0" locked="0" layoutInCell="1" allowOverlap="1" wp14:anchorId="7077D92E" wp14:editId="12851ABB">
                <wp:simplePos x="0" y="0"/>
                <wp:positionH relativeFrom="margin">
                  <wp:align>left</wp:align>
                </wp:positionH>
                <wp:positionV relativeFrom="paragraph">
                  <wp:posOffset>100964</wp:posOffset>
                </wp:positionV>
                <wp:extent cx="838200" cy="0"/>
                <wp:effectExtent l="0" t="19050" r="38100" b="38100"/>
                <wp:wrapNone/>
                <wp:docPr id="3" name="Přímá spojnice 3"/>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69DAC" id="Přímá spojnice 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5pt" to="6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" strokecolor="#bfbfbf [2412]" strokeweight="4.5pt">
                <w10:wrap anchorx="margin"/>
              </v:line>
            </w:pict>
          </mc:Fallback>
        </mc:AlternateContent>
      </w:r>
    </w:p>
    <w:p w:rsidR="00EA7790" w:rsidRDefault="00EB611C">
      <w:pPr>
        <w:keepNext/>
        <w:keepLines/>
        <w:pBdr>
          <w:top w:val="nil"/>
          <w:left w:val="nil"/>
          <w:bottom w:val="nil"/>
          <w:right w:val="nil"/>
          <w:between w:val="nil"/>
        </w:pBdr>
        <w:spacing w:before="0"/>
        <w:rPr>
          <w:rFonts w:cs="Calibri"/>
          <w:b/>
          <w:color w:val="000000"/>
          <w:sz w:val="24"/>
          <w:szCs w:val="24"/>
        </w:rPr>
      </w:pPr>
      <w:bookmarkStart w:id="1" w:name="_heading=h.30j0zll" w:colFirst="0" w:colLast="0"/>
      <w:bookmarkEnd w:id="1"/>
      <w:r>
        <w:rPr>
          <w:rFonts w:cs="Calibri"/>
          <w:b/>
          <w:color w:val="000000"/>
          <w:sz w:val="24"/>
          <w:szCs w:val="24"/>
        </w:rPr>
        <w:t>1.1 Cíle projektu</w:t>
      </w:r>
    </w:p>
    <w:p w:rsidR="00EA7790" w:rsidRDefault="00EB611C">
      <w:pPr>
        <w:jc w:val="both"/>
        <w:rPr>
          <w:sz w:val="20"/>
          <w:szCs w:val="20"/>
        </w:rPr>
      </w:pPr>
      <w:r>
        <w:rPr>
          <w:color w:val="000000"/>
          <w:sz w:val="20"/>
          <w:szCs w:val="20"/>
        </w:rPr>
        <w:t>Popis cíle/ů projektu uvedených v elektronickém návrhu projektu, včetně jejich zasazení do kontextu stávajících výzkumných a podnikatelských aktivit uchazeče-koordinátora, případně dalších účastníků</w:t>
      </w:r>
      <w:r>
        <w:rPr>
          <w:sz w:val="20"/>
          <w:szCs w:val="20"/>
        </w:rPr>
        <w:t>. Uveďte také argumentaci o</w:t>
      </w:r>
      <w:r w:rsidR="00C56565">
        <w:rPr>
          <w:sz w:val="20"/>
          <w:szCs w:val="20"/>
        </w:rPr>
        <w:t> </w:t>
      </w:r>
      <w:r>
        <w:rPr>
          <w:sz w:val="20"/>
          <w:szCs w:val="20"/>
        </w:rPr>
        <w:t xml:space="preserve">přínosech pro zapojenou výzkumnou organizaci s ohledem na bodované kritérium č. 1 (třetí </w:t>
      </w:r>
      <w:proofErr w:type="spellStart"/>
      <w:r>
        <w:rPr>
          <w:sz w:val="20"/>
          <w:szCs w:val="20"/>
        </w:rPr>
        <w:t>podkritérium</w:t>
      </w:r>
      <w:proofErr w:type="spellEnd"/>
      <w:r>
        <w:rPr>
          <w:sz w:val="20"/>
          <w:szCs w:val="20"/>
        </w:rPr>
        <w:t>).</w:t>
      </w:r>
    </w:p>
    <w:p w:rsidR="00EA7790" w:rsidRDefault="00EB611C">
      <w:pPr>
        <w:keepNext/>
        <w:keepLines/>
        <w:pBdr>
          <w:top w:val="nil"/>
          <w:left w:val="nil"/>
          <w:bottom w:val="nil"/>
          <w:right w:val="nil"/>
          <w:between w:val="nil"/>
        </w:pBdr>
        <w:spacing w:before="200"/>
        <w:jc w:val="both"/>
        <w:rPr>
          <w:rFonts w:cs="Calibri"/>
          <w:b/>
          <w:color w:val="000000"/>
          <w:sz w:val="24"/>
          <w:szCs w:val="24"/>
        </w:rPr>
      </w:pPr>
      <w:bookmarkStart w:id="2" w:name="_heading=h.1fob9te" w:colFirst="0" w:colLast="0"/>
      <w:bookmarkEnd w:id="2"/>
      <w:r>
        <w:rPr>
          <w:rFonts w:cs="Calibri"/>
          <w:b/>
          <w:color w:val="000000"/>
          <w:sz w:val="24"/>
          <w:szCs w:val="24"/>
        </w:rPr>
        <w:t>1.2 Naplnění cílů programu</w:t>
      </w:r>
    </w:p>
    <w:p w:rsidR="00C56565" w:rsidRDefault="00EB611C">
      <w:pPr>
        <w:jc w:val="both"/>
        <w:rPr>
          <w:color w:val="000000"/>
          <w:sz w:val="20"/>
          <w:szCs w:val="20"/>
        </w:rPr>
      </w:pPr>
      <w:r>
        <w:rPr>
          <w:color w:val="000000"/>
          <w:sz w:val="20"/>
          <w:szCs w:val="20"/>
        </w:rPr>
        <w:t>Stručný popis, jak cíle projektu naplňují cíle Programu, především příspěvek ke zvýšení mezinárodní konkurenceschopnosti uchazeče a naplnění některého z</w:t>
      </w:r>
      <w:r w:rsidR="00C56565">
        <w:rPr>
          <w:color w:val="000000"/>
          <w:sz w:val="20"/>
          <w:szCs w:val="20"/>
        </w:rPr>
        <w:t xml:space="preserve"> </w:t>
      </w:r>
      <w:proofErr w:type="spellStart"/>
      <w:r>
        <w:rPr>
          <w:color w:val="000000"/>
          <w:sz w:val="20"/>
          <w:szCs w:val="20"/>
        </w:rPr>
        <w:t>VaVaI</w:t>
      </w:r>
      <w:proofErr w:type="spellEnd"/>
      <w:r>
        <w:rPr>
          <w:color w:val="000000"/>
          <w:sz w:val="20"/>
          <w:szCs w:val="20"/>
        </w:rPr>
        <w:t xml:space="preserve"> témat příslušné domény výzkumné a inovační specializace dle Karty tematických oblastí RIS3 strategie ČR, ke které se návrh projektu přihlásil (viz bodované kritérium č. 1).</w:t>
      </w:r>
    </w:p>
    <w:p w:rsidR="00C56565" w:rsidRDefault="00C56565">
      <w:pPr>
        <w:rPr>
          <w:color w:val="000000"/>
          <w:sz w:val="20"/>
          <w:szCs w:val="20"/>
        </w:rPr>
      </w:pPr>
      <w:r>
        <w:rPr>
          <w:color w:val="000000"/>
          <w:sz w:val="20"/>
          <w:szCs w:val="20"/>
        </w:rPr>
        <w:br w:type="page"/>
      </w:r>
    </w:p>
    <w:p w:rsidR="00EA7790" w:rsidRDefault="00EB611C">
      <w:pPr>
        <w:keepNext/>
        <w:keepLines/>
        <w:pBdr>
          <w:top w:val="nil"/>
          <w:left w:val="nil"/>
          <w:bottom w:val="nil"/>
          <w:right w:val="nil"/>
          <w:between w:val="nil"/>
        </w:pBdr>
        <w:spacing w:before="480"/>
        <w:rPr>
          <w:rFonts w:cs="Calibri"/>
          <w:b/>
          <w:color w:val="F03741"/>
          <w:sz w:val="28"/>
          <w:szCs w:val="28"/>
        </w:rPr>
      </w:pPr>
      <w:bookmarkStart w:id="3" w:name="_heading=h.3znysh7" w:colFirst="0" w:colLast="0"/>
      <w:bookmarkEnd w:id="3"/>
      <w:r>
        <w:rPr>
          <w:rFonts w:cs="Calibri"/>
          <w:b/>
          <w:color w:val="F03741"/>
          <w:sz w:val="28"/>
          <w:szCs w:val="28"/>
        </w:rPr>
        <w:lastRenderedPageBreak/>
        <w:t>2. Věcná náplň projektu</w:t>
      </w:r>
    </w:p>
    <w:p w:rsidR="00EA7790" w:rsidRDefault="00BF02A0">
      <w:r>
        <w:rPr>
          <w:noProof/>
        </w:rPr>
        <mc:AlternateContent>
          <mc:Choice Requires="wps">
            <w:drawing>
              <wp:anchor distT="0" distB="0" distL="114300" distR="114300" simplePos="0" relativeHeight="251670528" behindDoc="0" locked="0" layoutInCell="1" allowOverlap="1" wp14:anchorId="00B216FF" wp14:editId="7B159570">
                <wp:simplePos x="0" y="0"/>
                <wp:positionH relativeFrom="margin">
                  <wp:align>left</wp:align>
                </wp:positionH>
                <wp:positionV relativeFrom="paragraph">
                  <wp:posOffset>104775</wp:posOffset>
                </wp:positionV>
                <wp:extent cx="838200" cy="0"/>
                <wp:effectExtent l="0" t="19050" r="38100" b="38100"/>
                <wp:wrapNone/>
                <wp:docPr id="1" name="Přímá spojnice 1"/>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6E33F" id="Přímá spojnice 1"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8.25pt" to="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" strokecolor="#bfbfbf [2412]" strokeweight="4.5pt">
                <w10:wrap anchorx="margin"/>
              </v:line>
            </w:pict>
          </mc:Fallback>
        </mc:AlternateContent>
      </w:r>
    </w:p>
    <w:p w:rsidR="00EA7790" w:rsidRDefault="00EB611C">
      <w:pPr>
        <w:keepNext/>
        <w:keepLines/>
        <w:pBdr>
          <w:top w:val="nil"/>
          <w:left w:val="nil"/>
          <w:bottom w:val="nil"/>
          <w:right w:val="nil"/>
          <w:between w:val="nil"/>
        </w:pBdr>
        <w:spacing w:before="0"/>
        <w:jc w:val="both"/>
        <w:rPr>
          <w:rFonts w:cs="Calibri"/>
          <w:b/>
          <w:color w:val="000000"/>
          <w:sz w:val="24"/>
          <w:szCs w:val="24"/>
        </w:rPr>
      </w:pPr>
      <w:bookmarkStart w:id="4" w:name="_heading=h.2et92p0" w:colFirst="0" w:colLast="0"/>
      <w:bookmarkEnd w:id="4"/>
      <w:r>
        <w:rPr>
          <w:rFonts w:cs="Calibri"/>
          <w:b/>
          <w:color w:val="000000"/>
          <w:sz w:val="24"/>
          <w:szCs w:val="24"/>
        </w:rPr>
        <w:t>2.1 Současný stav poznání</w:t>
      </w:r>
    </w:p>
    <w:p w:rsidR="00EA7790" w:rsidRDefault="00EB611C">
      <w:pPr>
        <w:jc w:val="both"/>
        <w:rPr>
          <w:sz w:val="20"/>
          <w:szCs w:val="20"/>
        </w:rPr>
      </w:pPr>
      <w:r>
        <w:rPr>
          <w:color w:val="000000"/>
          <w:sz w:val="20"/>
          <w:szCs w:val="20"/>
        </w:rPr>
        <w:t>Popis aktuálního stavu poznání v dané výzkumné oblasti a dále popis novosti vyvíjeného řešení ve smyslu získání nových poznatků (viz také bodované kritérium č. 3.)</w:t>
      </w:r>
    </w:p>
    <w:p w:rsidR="00EA7790" w:rsidRDefault="00EB611C">
      <w:pPr>
        <w:keepNext/>
        <w:keepLines/>
        <w:pBdr>
          <w:top w:val="nil"/>
          <w:left w:val="nil"/>
          <w:bottom w:val="nil"/>
          <w:right w:val="nil"/>
          <w:between w:val="nil"/>
        </w:pBdr>
        <w:spacing w:before="200"/>
        <w:jc w:val="both"/>
        <w:rPr>
          <w:rFonts w:cs="Calibri"/>
          <w:b/>
          <w:color w:val="000000"/>
          <w:sz w:val="24"/>
          <w:szCs w:val="24"/>
        </w:rPr>
      </w:pPr>
      <w:bookmarkStart w:id="5" w:name="_heading=h.tyjcwt" w:colFirst="0" w:colLast="0"/>
      <w:bookmarkEnd w:id="5"/>
      <w:r>
        <w:rPr>
          <w:rFonts w:cs="Calibri"/>
          <w:b/>
          <w:color w:val="000000"/>
          <w:sz w:val="24"/>
          <w:szCs w:val="24"/>
        </w:rPr>
        <w:t>2.2 Obdobné a související projekty, výzkumné záměry a výsledky</w:t>
      </w:r>
    </w:p>
    <w:p w:rsidR="00EA7790" w:rsidRDefault="00EB611C">
      <w:pPr>
        <w:jc w:val="both"/>
        <w:rPr>
          <w:sz w:val="20"/>
          <w:szCs w:val="20"/>
        </w:rPr>
      </w:pPr>
      <w:r>
        <w:rPr>
          <w:sz w:val="20"/>
          <w:szCs w:val="20"/>
        </w:rPr>
        <w:t>Seznam projektů, se kterými by mohl být návrh projektu duplicitní a vymezení se k těmto možným duplicitám.</w:t>
      </w:r>
    </w:p>
    <w:p w:rsidR="00EA7790" w:rsidRDefault="00EB611C">
      <w:pPr>
        <w:keepNext/>
        <w:keepLines/>
        <w:pBdr>
          <w:top w:val="nil"/>
          <w:left w:val="nil"/>
          <w:bottom w:val="nil"/>
          <w:right w:val="nil"/>
          <w:between w:val="nil"/>
        </w:pBdr>
        <w:spacing w:before="200"/>
        <w:jc w:val="both"/>
        <w:rPr>
          <w:rFonts w:cs="Calibri"/>
          <w:b/>
          <w:color w:val="000000"/>
          <w:sz w:val="24"/>
          <w:szCs w:val="24"/>
        </w:rPr>
      </w:pPr>
      <w:bookmarkStart w:id="6" w:name="_heading=h.3dy6vkm" w:colFirst="0" w:colLast="0"/>
      <w:bookmarkEnd w:id="6"/>
      <w:r>
        <w:rPr>
          <w:rFonts w:cs="Calibri"/>
          <w:b/>
          <w:color w:val="000000"/>
          <w:sz w:val="24"/>
          <w:szCs w:val="24"/>
        </w:rPr>
        <w:t>2.3 Věcná náplň projektu včetně etap řešení projektu</w:t>
      </w:r>
    </w:p>
    <w:p w:rsidR="00EA7790" w:rsidRDefault="00EB611C">
      <w:pPr>
        <w:jc w:val="both"/>
        <w:rPr>
          <w:sz w:val="20"/>
          <w:szCs w:val="20"/>
        </w:rPr>
      </w:pPr>
      <w:r>
        <w:rPr>
          <w:color w:val="000000"/>
          <w:sz w:val="20"/>
          <w:szCs w:val="20"/>
        </w:rPr>
        <w:t>Přehledná věcná náplň projektu rozdělená na etapy a na jednotlivé roky řešení s podrobným popisem etap řešení projektu a jejich zajištění účastníky projektu, včetně způsobů (metod) dosažení cílů projektu; činnosti, které zajistí uchazeč-koordinátor ve vlastní režii, spolupráci s dalšími účastníky projektu, nebo které bude řešit s využitím subdodávek od jiných organizací.</w:t>
      </w:r>
    </w:p>
    <w:p w:rsidR="00EA7790" w:rsidRDefault="00EB611C">
      <w:pPr>
        <w:keepNext/>
        <w:keepLines/>
        <w:pBdr>
          <w:top w:val="nil"/>
          <w:left w:val="nil"/>
          <w:bottom w:val="nil"/>
          <w:right w:val="nil"/>
          <w:between w:val="nil"/>
        </w:pBdr>
        <w:spacing w:before="200"/>
        <w:rPr>
          <w:rFonts w:cs="Calibri"/>
          <w:b/>
          <w:color w:val="000000"/>
          <w:sz w:val="24"/>
          <w:szCs w:val="24"/>
        </w:rPr>
      </w:pPr>
      <w:bookmarkStart w:id="7" w:name="_heading=h.1t3h5sf" w:colFirst="0" w:colLast="0"/>
      <w:bookmarkEnd w:id="7"/>
      <w:r>
        <w:rPr>
          <w:rFonts w:cs="Calibri"/>
          <w:b/>
          <w:color w:val="000000"/>
          <w:sz w:val="24"/>
          <w:szCs w:val="24"/>
        </w:rPr>
        <w:t>2.4 Způsobilé náklady</w:t>
      </w:r>
    </w:p>
    <w:p w:rsidR="00EA7790" w:rsidRDefault="00EB611C">
      <w:pPr>
        <w:pBdr>
          <w:top w:val="nil"/>
          <w:left w:val="nil"/>
          <w:bottom w:val="nil"/>
          <w:right w:val="nil"/>
          <w:between w:val="nil"/>
        </w:pBdr>
        <w:jc w:val="both"/>
        <w:rPr>
          <w:rFonts w:ascii="Times New Roman" w:eastAsia="Times New Roman" w:hAnsi="Times New Roman" w:cs="Times New Roman"/>
          <w:color w:val="000000"/>
          <w:sz w:val="24"/>
          <w:szCs w:val="24"/>
        </w:rPr>
      </w:pPr>
      <w:bookmarkStart w:id="8" w:name="_heading=h.4d34og8" w:colFirst="0" w:colLast="0"/>
      <w:bookmarkEnd w:id="8"/>
      <w:r>
        <w:rPr>
          <w:rFonts w:cs="Calibri"/>
          <w:color w:val="000000"/>
          <w:sz w:val="20"/>
          <w:szCs w:val="20"/>
        </w:rPr>
        <w:t xml:space="preserve">Přehledný návrh výše způsobilých nákladů projektu v členění na kategorie nákladů za celý projekt a také v členění na jednotlivé účastníky projektu, na průmyslový výzkum a experimentální vývoj a na jednotlivé roky řešení; uvedeno bude také členění nákladů podle jednotlivých etap projektu; podrobné </w:t>
      </w:r>
      <w:r>
        <w:rPr>
          <w:rFonts w:cs="Calibri"/>
          <w:b/>
          <w:color w:val="000000"/>
          <w:sz w:val="20"/>
          <w:szCs w:val="20"/>
        </w:rPr>
        <w:t>zdůvodnění výše a jednotlivých kategorií způsobilých nákladů</w:t>
      </w:r>
      <w:r>
        <w:rPr>
          <w:rFonts w:cs="Calibri"/>
          <w:color w:val="000000"/>
          <w:sz w:val="20"/>
          <w:szCs w:val="20"/>
        </w:rPr>
        <w:t xml:space="preserve"> (náklady, které nebudou zdůvodněné, nemohou být poskytovatelem uznány) musí být uvedeno  za každého účastníka tak, že bude zřejmá výše nákladů v kategoriích uvedených ve Všeobecných podmínkách, článku 18, navíc </w:t>
      </w:r>
      <w:r>
        <w:rPr>
          <w:rFonts w:cs="Calibri"/>
          <w:b/>
          <w:color w:val="000000"/>
          <w:sz w:val="20"/>
          <w:szCs w:val="20"/>
        </w:rPr>
        <w:t>kategorie “ostatní přímé náklady” musí být rozepsána na podkategorie dle článku 18, bodu 5, písmena a) až e)</w:t>
      </w:r>
      <w:r>
        <w:rPr>
          <w:rFonts w:cs="Calibri"/>
          <w:color w:val="000000"/>
          <w:sz w:val="20"/>
          <w:szCs w:val="20"/>
        </w:rPr>
        <w:t>. (Pozn. s tím, že na náklady odpovídající písm. c) a d), tj. na běžné opravy a údržbu majetku … a část ročních odpisů DHM/DNHM … lze pohlížet jako na jednu podkategorii bez nutnosti rozlišování těchto dvou součástí.)</w:t>
      </w:r>
    </w:p>
    <w:p w:rsidR="00EA7790" w:rsidRDefault="00EB611C">
      <w:pPr>
        <w:pBdr>
          <w:top w:val="nil"/>
          <w:left w:val="nil"/>
          <w:bottom w:val="nil"/>
          <w:right w:val="nil"/>
          <w:between w:val="nil"/>
        </w:pBdr>
        <w:jc w:val="both"/>
        <w:rPr>
          <w:rFonts w:ascii="Times New Roman" w:eastAsia="Times New Roman" w:hAnsi="Times New Roman" w:cs="Times New Roman"/>
          <w:color w:val="000000"/>
          <w:sz w:val="24"/>
          <w:szCs w:val="24"/>
        </w:rPr>
      </w:pPr>
      <w:r>
        <w:rPr>
          <w:rFonts w:cs="Calibri"/>
          <w:color w:val="000000"/>
          <w:sz w:val="20"/>
          <w:szCs w:val="20"/>
        </w:rPr>
        <w:t>Zároveň je nutno dostatečně popsat a případně doložit, jakým způsobem budou zajištěny vlastní zdroje účastníků projektu na financovaní nákladů projektu, které nepokryje poskytnutá podpora ze státního rozpočtu.</w:t>
      </w:r>
    </w:p>
    <w:p w:rsidR="00EA7790" w:rsidRDefault="00EB611C">
      <w:pPr>
        <w:keepNext/>
        <w:keepLines/>
        <w:pBdr>
          <w:top w:val="nil"/>
          <w:left w:val="nil"/>
          <w:bottom w:val="nil"/>
          <w:right w:val="nil"/>
          <w:between w:val="nil"/>
        </w:pBdr>
        <w:spacing w:before="200"/>
        <w:rPr>
          <w:rFonts w:cs="Calibri"/>
          <w:color w:val="000000"/>
          <w:sz w:val="24"/>
          <w:szCs w:val="24"/>
        </w:rPr>
      </w:pPr>
      <w:bookmarkStart w:id="9" w:name="_heading=h.2s8eyo1" w:colFirst="0" w:colLast="0"/>
      <w:bookmarkEnd w:id="9"/>
      <w:r>
        <w:rPr>
          <w:rFonts w:cs="Calibri"/>
          <w:b/>
          <w:color w:val="000000"/>
          <w:sz w:val="24"/>
          <w:szCs w:val="24"/>
        </w:rPr>
        <w:t xml:space="preserve">2.5 Účinná spolupráce </w:t>
      </w:r>
      <w:r>
        <w:rPr>
          <w:rFonts w:cs="Calibri"/>
          <w:color w:val="000000"/>
          <w:sz w:val="24"/>
          <w:szCs w:val="24"/>
        </w:rPr>
        <w:t xml:space="preserve">(povinná </w:t>
      </w:r>
      <w:bookmarkStart w:id="10" w:name="_GoBack"/>
      <w:bookmarkEnd w:id="10"/>
      <w:r>
        <w:rPr>
          <w:rFonts w:cs="Calibri"/>
          <w:color w:val="000000"/>
          <w:sz w:val="24"/>
          <w:szCs w:val="24"/>
        </w:rPr>
        <w:t xml:space="preserve">kapitola jen pokud je v projektu účinná spolupráce deklarována) </w:t>
      </w:r>
    </w:p>
    <w:p w:rsidR="00EA7790" w:rsidRDefault="00EB611C">
      <w:pPr>
        <w:jc w:val="both"/>
        <w:rPr>
          <w:color w:val="000000"/>
          <w:sz w:val="20"/>
          <w:szCs w:val="20"/>
        </w:rPr>
      </w:pPr>
      <w:r>
        <w:rPr>
          <w:color w:val="000000"/>
          <w:sz w:val="20"/>
          <w:szCs w:val="20"/>
        </w:rPr>
        <w:t>V případě, že řešení projektu naplňuje podmínky účinné spolupráce uchazeč uvede, jakým způsobem je naplněna, zejména jakým způsobem jednotliví účastníci společně stanovili rozsah projektu, jak budou přispívat k jeho realizaci a sdílet jeho rizika a výsledky.</w:t>
      </w:r>
    </w:p>
    <w:p w:rsidR="00EA7790" w:rsidRDefault="00EB611C">
      <w:pPr>
        <w:jc w:val="both"/>
        <w:rPr>
          <w:sz w:val="20"/>
          <w:szCs w:val="20"/>
        </w:rPr>
      </w:pPr>
      <w:r>
        <w:br w:type="page"/>
      </w:r>
    </w:p>
    <w:p w:rsidR="00EA7790" w:rsidRDefault="00EB611C">
      <w:pPr>
        <w:keepNext/>
        <w:keepLines/>
        <w:pBdr>
          <w:top w:val="nil"/>
          <w:left w:val="nil"/>
          <w:bottom w:val="nil"/>
          <w:right w:val="nil"/>
          <w:between w:val="nil"/>
        </w:pBdr>
        <w:spacing w:before="0"/>
        <w:rPr>
          <w:rFonts w:cs="Calibri"/>
          <w:b/>
          <w:color w:val="F03741"/>
          <w:sz w:val="28"/>
          <w:szCs w:val="28"/>
        </w:rPr>
      </w:pPr>
      <w:bookmarkStart w:id="11" w:name="_heading=h.17dp8vu" w:colFirst="0" w:colLast="0"/>
      <w:bookmarkEnd w:id="11"/>
      <w:r>
        <w:rPr>
          <w:rFonts w:cs="Calibri"/>
          <w:b/>
          <w:color w:val="F03741"/>
          <w:sz w:val="28"/>
          <w:szCs w:val="28"/>
        </w:rPr>
        <w:lastRenderedPageBreak/>
        <w:t>3. Výsledky a předpokládané přínosy projektu</w:t>
      </w:r>
    </w:p>
    <w:p w:rsidR="00EA7790" w:rsidRDefault="00BF02A0">
      <w:r>
        <w:rPr>
          <w:noProof/>
        </w:rPr>
        <mc:AlternateContent>
          <mc:Choice Requires="wps">
            <w:drawing>
              <wp:anchor distT="0" distB="0" distL="114300" distR="114300" simplePos="0" relativeHeight="251672576" behindDoc="0" locked="0" layoutInCell="1" allowOverlap="1" wp14:anchorId="724BF41A" wp14:editId="4EA5FBB5">
                <wp:simplePos x="0" y="0"/>
                <wp:positionH relativeFrom="margin">
                  <wp:align>left</wp:align>
                </wp:positionH>
                <wp:positionV relativeFrom="paragraph">
                  <wp:posOffset>107950</wp:posOffset>
                </wp:positionV>
                <wp:extent cx="838200" cy="0"/>
                <wp:effectExtent l="0" t="19050" r="38100" b="38100"/>
                <wp:wrapNone/>
                <wp:docPr id="2" name="Přímá spojnice 2"/>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4AA8A" id="Přímá spojnice 2"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" strokecolor="#bfbfbf [2412]" strokeweight="4.5pt">
                <w10:wrap anchorx="margin"/>
              </v:line>
            </w:pict>
          </mc:Fallback>
        </mc:AlternateContent>
      </w:r>
    </w:p>
    <w:p w:rsidR="00EA7790" w:rsidRDefault="00EB611C">
      <w:pPr>
        <w:keepNext/>
        <w:keepLines/>
        <w:pBdr>
          <w:top w:val="nil"/>
          <w:left w:val="nil"/>
          <w:bottom w:val="nil"/>
          <w:right w:val="nil"/>
          <w:between w:val="nil"/>
        </w:pBdr>
        <w:spacing w:before="0"/>
        <w:rPr>
          <w:rFonts w:cs="Calibri"/>
          <w:b/>
          <w:color w:val="000000"/>
          <w:sz w:val="24"/>
          <w:szCs w:val="24"/>
        </w:rPr>
      </w:pPr>
      <w:bookmarkStart w:id="12" w:name="_heading=h.3rdcrjn" w:colFirst="0" w:colLast="0"/>
      <w:bookmarkEnd w:id="12"/>
      <w:r>
        <w:rPr>
          <w:rFonts w:cs="Calibri"/>
          <w:b/>
          <w:color w:val="000000"/>
          <w:sz w:val="24"/>
          <w:szCs w:val="24"/>
        </w:rPr>
        <w:t>3.1 Uplatnění výsledků v</w:t>
      </w:r>
      <w:r w:rsidR="00C56565">
        <w:rPr>
          <w:rFonts w:cs="Calibri"/>
          <w:b/>
          <w:color w:val="000000"/>
          <w:sz w:val="24"/>
          <w:szCs w:val="24"/>
        </w:rPr>
        <w:t xml:space="preserve"> </w:t>
      </w:r>
      <w:r>
        <w:rPr>
          <w:rFonts w:cs="Calibri"/>
          <w:b/>
          <w:color w:val="000000"/>
          <w:sz w:val="24"/>
          <w:szCs w:val="24"/>
        </w:rPr>
        <w:t>praxi</w:t>
      </w:r>
    </w:p>
    <w:p w:rsidR="00EA7790" w:rsidRDefault="00EB611C">
      <w:pPr>
        <w:jc w:val="both"/>
        <w:rPr>
          <w:sz w:val="20"/>
          <w:szCs w:val="20"/>
        </w:rPr>
      </w:pPr>
      <w:r>
        <w:rPr>
          <w:color w:val="000000"/>
          <w:sz w:val="20"/>
          <w:szCs w:val="20"/>
        </w:rPr>
        <w:t>Stručný popis způsobu uplatnění výsledků projektu (kdo, jak, na jakém trhu) ve smyslu provázání uplatnění konkrétních výsledků uvedených v elektronickém návrhu projektu v záložce 5. VÝSTUPY/VÝSLEDKY projektu s potenciálem jejich uplatnění doloženým podrobně samostatnou přílohou (potenciálem uplatnění / analýzou trhu – příloha č. 2 Zadávací dokumentace).</w:t>
      </w:r>
    </w:p>
    <w:p w:rsidR="00EA7790" w:rsidRDefault="00EB611C">
      <w:pPr>
        <w:keepNext/>
        <w:keepLines/>
        <w:pBdr>
          <w:top w:val="nil"/>
          <w:left w:val="nil"/>
          <w:bottom w:val="nil"/>
          <w:right w:val="nil"/>
          <w:between w:val="nil"/>
        </w:pBdr>
        <w:spacing w:before="200"/>
        <w:rPr>
          <w:rFonts w:cs="Calibri"/>
          <w:b/>
          <w:color w:val="000000"/>
          <w:sz w:val="24"/>
          <w:szCs w:val="24"/>
        </w:rPr>
      </w:pPr>
      <w:bookmarkStart w:id="13" w:name="_heading=h.26in1rg" w:colFirst="0" w:colLast="0"/>
      <w:bookmarkEnd w:id="13"/>
      <w:r>
        <w:rPr>
          <w:rFonts w:cs="Calibri"/>
          <w:b/>
          <w:color w:val="000000"/>
          <w:sz w:val="24"/>
          <w:szCs w:val="24"/>
        </w:rPr>
        <w:t>3.2 Ekonomické přínosy projektu</w:t>
      </w:r>
    </w:p>
    <w:p w:rsidR="00EA7790" w:rsidRDefault="00EB611C">
      <w:pPr>
        <w:jc w:val="both"/>
        <w:rPr>
          <w:sz w:val="20"/>
          <w:szCs w:val="20"/>
        </w:rPr>
      </w:pPr>
      <w:r>
        <w:rPr>
          <w:color w:val="000000"/>
          <w:sz w:val="20"/>
          <w:szCs w:val="20"/>
        </w:rPr>
        <w:t xml:space="preserve">Popište, jak se </w:t>
      </w:r>
      <w:r>
        <w:rPr>
          <w:sz w:val="20"/>
          <w:szCs w:val="20"/>
        </w:rPr>
        <w:t>p</w:t>
      </w:r>
      <w:r>
        <w:rPr>
          <w:color w:val="000000"/>
          <w:sz w:val="20"/>
          <w:szCs w:val="20"/>
        </w:rPr>
        <w:t xml:space="preserve">ředpokládané ekonomické přínosy projektu </w:t>
      </w:r>
      <w:r>
        <w:rPr>
          <w:sz w:val="20"/>
          <w:szCs w:val="20"/>
        </w:rPr>
        <w:t>projeví u hlavního uchazeče</w:t>
      </w:r>
      <w:r>
        <w:rPr>
          <w:color w:val="000000"/>
          <w:sz w:val="20"/>
          <w:szCs w:val="20"/>
        </w:rPr>
        <w:t xml:space="preserve"> v 1. až 5. roce po ukončení jeho řešení.</w:t>
      </w:r>
      <w:r>
        <w:rPr>
          <w:sz w:val="20"/>
          <w:szCs w:val="20"/>
        </w:rPr>
        <w:t xml:space="preserve"> P</w:t>
      </w:r>
      <w:r>
        <w:rPr>
          <w:color w:val="000000"/>
          <w:sz w:val="20"/>
          <w:szCs w:val="20"/>
        </w:rPr>
        <w:t>opisem přínosů rozve</w:t>
      </w:r>
      <w:r>
        <w:rPr>
          <w:sz w:val="20"/>
          <w:szCs w:val="20"/>
        </w:rPr>
        <w:t>ďt</w:t>
      </w:r>
      <w:r>
        <w:rPr>
          <w:color w:val="000000"/>
          <w:sz w:val="20"/>
          <w:szCs w:val="20"/>
        </w:rPr>
        <w:t>e základní údaje uvedené souhrnně v tabulce Ekonomick</w:t>
      </w:r>
      <w:r>
        <w:rPr>
          <w:sz w:val="20"/>
          <w:szCs w:val="20"/>
        </w:rPr>
        <w:t>ých přínosů projektu za hlavního uchazeče</w:t>
      </w:r>
      <w:r>
        <w:rPr>
          <w:color w:val="000000"/>
          <w:sz w:val="20"/>
          <w:szCs w:val="20"/>
        </w:rPr>
        <w:t xml:space="preserve"> (příloha č. 3 Zadávací dokumentace)</w:t>
      </w:r>
      <w:r>
        <w:rPr>
          <w:sz w:val="20"/>
          <w:szCs w:val="20"/>
        </w:rPr>
        <w:t>.</w:t>
      </w:r>
      <w:r>
        <w:rPr>
          <w:color w:val="000000"/>
          <w:sz w:val="20"/>
          <w:szCs w:val="20"/>
        </w:rPr>
        <w:t xml:space="preserve"> Pokud je to možné, bude schopnost ekonomicky využít výsledky projektu doložena na příkladu dříve řešených projektů uchazeče v programech poskytovatele (případně v jiných realizovaných projektech výzkumu a vývoje) nebo poptávkou / vyjádřením zájmu budoucích odběratelů / uživatelů.</w:t>
      </w:r>
    </w:p>
    <w:p w:rsidR="00EA7790" w:rsidRDefault="00EB611C">
      <w:pPr>
        <w:keepNext/>
        <w:keepLines/>
        <w:pBdr>
          <w:top w:val="nil"/>
          <w:left w:val="nil"/>
          <w:bottom w:val="nil"/>
          <w:right w:val="nil"/>
          <w:between w:val="nil"/>
        </w:pBdr>
        <w:spacing w:before="200"/>
        <w:rPr>
          <w:rFonts w:cs="Calibri"/>
          <w:color w:val="000000"/>
          <w:sz w:val="24"/>
          <w:szCs w:val="24"/>
        </w:rPr>
      </w:pPr>
      <w:bookmarkStart w:id="14" w:name="_heading=h.lnxbz9" w:colFirst="0" w:colLast="0"/>
      <w:bookmarkEnd w:id="14"/>
      <w:r>
        <w:rPr>
          <w:rFonts w:cs="Calibri"/>
          <w:b/>
          <w:color w:val="000000"/>
          <w:sz w:val="24"/>
          <w:szCs w:val="24"/>
        </w:rPr>
        <w:t xml:space="preserve">3.3 </w:t>
      </w:r>
      <w:r>
        <w:rPr>
          <w:b/>
          <w:sz w:val="24"/>
          <w:szCs w:val="24"/>
        </w:rPr>
        <w:t>P</w:t>
      </w:r>
      <w:r>
        <w:rPr>
          <w:rFonts w:cs="Calibri"/>
          <w:b/>
          <w:color w:val="000000"/>
          <w:sz w:val="24"/>
          <w:szCs w:val="24"/>
        </w:rPr>
        <w:t>řínosy projektu v oblasti životn</w:t>
      </w:r>
      <w:r>
        <w:rPr>
          <w:b/>
          <w:sz w:val="24"/>
          <w:szCs w:val="24"/>
        </w:rPr>
        <w:t>ího prostředí nebo univerzálního designu</w:t>
      </w:r>
    </w:p>
    <w:p w:rsidR="00EA7790" w:rsidRDefault="00EB611C">
      <w:pPr>
        <w:jc w:val="both"/>
        <w:rPr>
          <w:rFonts w:ascii="Roboto" w:eastAsia="Roboto" w:hAnsi="Roboto" w:cs="Roboto"/>
          <w:sz w:val="21"/>
          <w:szCs w:val="21"/>
        </w:rPr>
      </w:pPr>
      <w:r>
        <w:rPr>
          <w:sz w:val="20"/>
          <w:szCs w:val="20"/>
        </w:rPr>
        <w:t>Pokud se Váš návrh projektu uchází o body v bodovaném kritériu č. 8 “Návrh projektu je zaměřen na univerzální design nebo má prokazatelné přímé přínosy pro životní prostředí”, uveďte výhradně zde, jaké má Váš návrh projektu prokazatelné přímé přínosy pro životní prostředí nebo uveďte, jakým způsobem naplňuje principy univerzálního designu (viz příloha č. 4 Zadávací dokumentace).</w:t>
      </w:r>
    </w:p>
    <w:p w:rsidR="00EA7790" w:rsidRDefault="00EB611C">
      <w:pPr>
        <w:spacing w:after="200"/>
        <w:jc w:val="both"/>
        <w:rPr>
          <w:sz w:val="20"/>
          <w:szCs w:val="20"/>
        </w:rPr>
      </w:pPr>
      <w:r>
        <w:rPr>
          <w:sz w:val="20"/>
          <w:szCs w:val="20"/>
        </w:rPr>
        <w:t xml:space="preserve">Pokud Váš návrh projektu má prokazatelné přímé přínosy pro životní prostředí a naplňuje rovněž principy univerzálního designu, uveďte obojí. </w:t>
      </w:r>
    </w:p>
    <w:p w:rsidR="00EA7790" w:rsidRDefault="00EB611C">
      <w:pPr>
        <w:jc w:val="both"/>
        <w:rPr>
          <w:rFonts w:cs="Calibri"/>
          <w:b/>
          <w:color w:val="F03741"/>
          <w:sz w:val="28"/>
          <w:szCs w:val="28"/>
        </w:rPr>
      </w:pPr>
      <w:r>
        <w:rPr>
          <w:rFonts w:cs="Calibri"/>
          <w:b/>
          <w:color w:val="F03741"/>
          <w:sz w:val="28"/>
          <w:szCs w:val="28"/>
        </w:rPr>
        <w:t>4. Technické a organizační zabezpečení projektu</w:t>
      </w:r>
    </w:p>
    <w:p w:rsidR="00EA7790" w:rsidRDefault="00BF02A0">
      <w:r>
        <w:rPr>
          <w:noProof/>
        </w:rPr>
        <mc:AlternateContent>
          <mc:Choice Requires="wps">
            <w:drawing>
              <wp:anchor distT="0" distB="0" distL="114300" distR="114300" simplePos="0" relativeHeight="251674624" behindDoc="0" locked="0" layoutInCell="1" allowOverlap="1" wp14:anchorId="0D64BA6D" wp14:editId="6AB620F2">
                <wp:simplePos x="0" y="0"/>
                <wp:positionH relativeFrom="margin">
                  <wp:align>left</wp:align>
                </wp:positionH>
                <wp:positionV relativeFrom="paragraph">
                  <wp:posOffset>104775</wp:posOffset>
                </wp:positionV>
                <wp:extent cx="838200" cy="0"/>
                <wp:effectExtent l="0" t="19050" r="38100" b="38100"/>
                <wp:wrapNone/>
                <wp:docPr id="4" name="Přímá spojnice 4"/>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ABDD45" id="Přímá spojnice 4"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8.25pt" to="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" strokecolor="#bfbfbf [2412]" strokeweight="4.5pt">
                <w10:wrap anchorx="margin"/>
              </v:line>
            </w:pict>
          </mc:Fallback>
        </mc:AlternateContent>
      </w:r>
    </w:p>
    <w:p w:rsidR="00EA7790" w:rsidRDefault="00EB611C">
      <w:pPr>
        <w:keepNext/>
        <w:keepLines/>
        <w:pBdr>
          <w:top w:val="nil"/>
          <w:left w:val="nil"/>
          <w:bottom w:val="nil"/>
          <w:right w:val="nil"/>
          <w:between w:val="nil"/>
        </w:pBdr>
        <w:spacing w:before="0"/>
        <w:rPr>
          <w:rFonts w:cs="Calibri"/>
          <w:b/>
          <w:color w:val="000000"/>
          <w:sz w:val="24"/>
          <w:szCs w:val="24"/>
        </w:rPr>
      </w:pPr>
      <w:bookmarkStart w:id="15" w:name="_heading=h.1ksv4uv" w:colFirst="0" w:colLast="0"/>
      <w:bookmarkEnd w:id="15"/>
      <w:r>
        <w:rPr>
          <w:rFonts w:cs="Calibri"/>
          <w:b/>
          <w:color w:val="000000"/>
          <w:sz w:val="24"/>
          <w:szCs w:val="24"/>
        </w:rPr>
        <w:t>4.1 Technické zabezpečení projektu</w:t>
      </w:r>
    </w:p>
    <w:p w:rsidR="00EA7790" w:rsidRDefault="00EB611C">
      <w:pPr>
        <w:jc w:val="both"/>
        <w:rPr>
          <w:sz w:val="20"/>
          <w:szCs w:val="20"/>
        </w:rPr>
      </w:pPr>
      <w:r>
        <w:rPr>
          <w:sz w:val="20"/>
          <w:szCs w:val="20"/>
        </w:rPr>
        <w:t xml:space="preserve">Technická vybavenost účastníků projektu, včetně laboratorního a přístrojového vybavení, ve vazbě na výzkumné </w:t>
      </w:r>
      <w:r>
        <w:rPr>
          <w:sz w:val="20"/>
          <w:szCs w:val="20"/>
        </w:rPr>
        <w:br/>
        <w:t>a vývojové činnosti plánované v projektu.</w:t>
      </w:r>
    </w:p>
    <w:p w:rsidR="00EA7790" w:rsidRDefault="00EB611C">
      <w:pPr>
        <w:keepNext/>
        <w:keepLines/>
        <w:pBdr>
          <w:top w:val="nil"/>
          <w:left w:val="nil"/>
          <w:bottom w:val="nil"/>
          <w:right w:val="nil"/>
          <w:between w:val="nil"/>
        </w:pBdr>
        <w:spacing w:before="200"/>
        <w:rPr>
          <w:rFonts w:cs="Calibri"/>
          <w:b/>
          <w:color w:val="000000"/>
          <w:sz w:val="24"/>
          <w:szCs w:val="24"/>
        </w:rPr>
      </w:pPr>
      <w:bookmarkStart w:id="16" w:name="_heading=h.44sinio" w:colFirst="0" w:colLast="0"/>
      <w:bookmarkEnd w:id="16"/>
      <w:r>
        <w:rPr>
          <w:rFonts w:cs="Calibri"/>
          <w:b/>
          <w:color w:val="000000"/>
          <w:sz w:val="24"/>
          <w:szCs w:val="24"/>
        </w:rPr>
        <w:t>4.2 Management projektu</w:t>
      </w:r>
    </w:p>
    <w:p w:rsidR="00EA7790" w:rsidRDefault="00EB611C">
      <w:pPr>
        <w:rPr>
          <w:sz w:val="20"/>
          <w:szCs w:val="20"/>
        </w:rPr>
      </w:pPr>
      <w:r>
        <w:rPr>
          <w:sz w:val="20"/>
          <w:szCs w:val="20"/>
        </w:rPr>
        <w:t>Organizační zajištění projektu s důrazem na koordinaci jednotlivých účastníků projektu.</w:t>
      </w:r>
    </w:p>
    <w:p w:rsidR="00EA7790" w:rsidRDefault="00EB611C">
      <w:pPr>
        <w:keepNext/>
        <w:keepLines/>
        <w:pBdr>
          <w:top w:val="nil"/>
          <w:left w:val="nil"/>
          <w:bottom w:val="nil"/>
          <w:right w:val="nil"/>
          <w:between w:val="nil"/>
        </w:pBdr>
        <w:spacing w:before="200"/>
        <w:rPr>
          <w:rFonts w:cs="Calibri"/>
          <w:b/>
          <w:color w:val="000000"/>
          <w:sz w:val="24"/>
          <w:szCs w:val="24"/>
        </w:rPr>
      </w:pPr>
      <w:bookmarkStart w:id="17" w:name="_heading=h.2jxsxqh" w:colFirst="0" w:colLast="0"/>
      <w:bookmarkEnd w:id="17"/>
      <w:r>
        <w:rPr>
          <w:rFonts w:cs="Calibri"/>
          <w:b/>
          <w:color w:val="000000"/>
          <w:sz w:val="24"/>
          <w:szCs w:val="24"/>
        </w:rPr>
        <w:t>4.3 Zkušenosti s aplikací výsledků v</w:t>
      </w:r>
      <w:r w:rsidR="00C56565">
        <w:rPr>
          <w:rFonts w:cs="Calibri"/>
          <w:b/>
          <w:color w:val="000000"/>
          <w:sz w:val="24"/>
          <w:szCs w:val="24"/>
        </w:rPr>
        <w:t xml:space="preserve"> </w:t>
      </w:r>
      <w:r>
        <w:rPr>
          <w:rFonts w:cs="Calibri"/>
          <w:b/>
          <w:color w:val="000000"/>
          <w:sz w:val="24"/>
          <w:szCs w:val="24"/>
        </w:rPr>
        <w:t>praxi</w:t>
      </w:r>
    </w:p>
    <w:p w:rsidR="00EA7790" w:rsidRDefault="00EB611C">
      <w:pPr>
        <w:jc w:val="both"/>
        <w:rPr>
          <w:sz w:val="20"/>
          <w:szCs w:val="20"/>
        </w:rPr>
      </w:pPr>
      <w:r>
        <w:rPr>
          <w:sz w:val="20"/>
          <w:szCs w:val="20"/>
        </w:rPr>
        <w:t>Stručný popis úspěšných projektů výzkumu a vývoje v minulosti řešených uchazečem, čímž uchazeč prokáže dosavadní zkušenosti a způsobilost pro realizaci projektu; tuto způsobilost je vhodné vždy prokázat v relevantní oblasti a na tu část projektu, kterou se zavázal realizovat; uchazeč na příkladech ukončených projektů rovněž prokáže způsobilost projekt výzkumu a vývoje úspěšně dokončit a využívat jeho výsledky.</w:t>
      </w:r>
    </w:p>
    <w:sectPr w:rsidR="00EA7790" w:rsidSect="00C56565">
      <w:headerReference w:type="default" r:id="rId7"/>
      <w:footerReference w:type="default" r:id="rId8"/>
      <w:pgSz w:w="11906" w:h="16838"/>
      <w:pgMar w:top="1134" w:right="1134" w:bottom="1134" w:left="1134" w:header="2098" w:footer="73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11C" w:rsidRDefault="00EB611C">
      <w:pPr>
        <w:spacing w:before="0" w:line="240" w:lineRule="auto"/>
      </w:pPr>
      <w:r>
        <w:separator/>
      </w:r>
    </w:p>
  </w:endnote>
  <w:endnote w:type="continuationSeparator" w:id="0">
    <w:p w:rsidR="00EB611C" w:rsidRDefault="00EB611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790" w:rsidRDefault="00EB611C">
    <w:pPr>
      <w:pBdr>
        <w:top w:val="nil"/>
        <w:left w:val="nil"/>
        <w:bottom w:val="nil"/>
        <w:right w:val="nil"/>
        <w:between w:val="nil"/>
      </w:pBdr>
      <w:tabs>
        <w:tab w:val="center" w:pos="4536"/>
        <w:tab w:val="right" w:pos="9072"/>
      </w:tabs>
      <w:spacing w:before="0" w:line="240" w:lineRule="auto"/>
      <w:jc w:val="right"/>
      <w:rPr>
        <w:rFonts w:cs="Calibri"/>
        <w:color w:val="000000"/>
        <w:sz w:val="16"/>
        <w:szCs w:val="16"/>
      </w:rPr>
    </w:pPr>
    <w:r>
      <w:rPr>
        <w:rFonts w:cs="Calibri"/>
        <w:color w:val="000000"/>
        <w:sz w:val="16"/>
        <w:szCs w:val="16"/>
      </w:rPr>
      <w:t xml:space="preserve">Strana </w:t>
    </w:r>
    <w:r>
      <w:rPr>
        <w:rFonts w:cs="Calibri"/>
        <w:color w:val="000000"/>
        <w:sz w:val="16"/>
        <w:szCs w:val="16"/>
      </w:rPr>
      <w:fldChar w:fldCharType="begin"/>
    </w:r>
    <w:r>
      <w:rPr>
        <w:rFonts w:cs="Calibri"/>
        <w:color w:val="000000"/>
        <w:sz w:val="16"/>
        <w:szCs w:val="16"/>
      </w:rPr>
      <w:instrText>PAGE</w:instrText>
    </w:r>
    <w:r>
      <w:rPr>
        <w:rFonts w:cs="Calibri"/>
        <w:color w:val="000000"/>
        <w:sz w:val="16"/>
        <w:szCs w:val="16"/>
      </w:rPr>
      <w:fldChar w:fldCharType="separate"/>
    </w:r>
    <w:r w:rsidR="00C56565">
      <w:rPr>
        <w:rFonts w:cs="Calibri"/>
        <w:noProof/>
        <w:color w:val="000000"/>
        <w:sz w:val="16"/>
        <w:szCs w:val="16"/>
      </w:rPr>
      <w:t>1</w:t>
    </w:r>
    <w:r>
      <w:rPr>
        <w:rFonts w:cs="Calibri"/>
        <w:color w:val="000000"/>
        <w:sz w:val="16"/>
        <w:szCs w:val="16"/>
      </w:rPr>
      <w:fldChar w:fldCharType="end"/>
    </w:r>
    <w:r>
      <w:rPr>
        <w:rFonts w:cs="Calibri"/>
        <w:color w:val="000000"/>
        <w:sz w:val="16"/>
        <w:szCs w:val="16"/>
      </w:rPr>
      <w:t>/</w:t>
    </w:r>
    <w:r>
      <w:rPr>
        <w:rFonts w:cs="Calibri"/>
        <w:color w:val="000000"/>
        <w:sz w:val="16"/>
        <w:szCs w:val="16"/>
      </w:rPr>
      <w:fldChar w:fldCharType="begin"/>
    </w:r>
    <w:r>
      <w:rPr>
        <w:rFonts w:cs="Calibri"/>
        <w:color w:val="000000"/>
        <w:sz w:val="16"/>
        <w:szCs w:val="16"/>
      </w:rPr>
      <w:instrText>NUMPAGES</w:instrText>
    </w:r>
    <w:r>
      <w:rPr>
        <w:rFonts w:cs="Calibri"/>
        <w:color w:val="000000"/>
        <w:sz w:val="16"/>
        <w:szCs w:val="16"/>
      </w:rPr>
      <w:fldChar w:fldCharType="separate"/>
    </w:r>
    <w:r w:rsidR="00C56565">
      <w:rPr>
        <w:rFonts w:cs="Calibri"/>
        <w:noProof/>
        <w:color w:val="000000"/>
        <w:sz w:val="16"/>
        <w:szCs w:val="16"/>
      </w:rPr>
      <w:t>1</w:t>
    </w:r>
    <w:r>
      <w:rPr>
        <w:rFonts w:cs="Calibri"/>
        <w:color w:val="000000"/>
        <w:sz w:val="16"/>
        <w:szCs w:val="16"/>
      </w:rPr>
      <w:fldChar w:fldCharType="end"/>
    </w:r>
    <w:r>
      <w:rPr>
        <w:noProof/>
      </w:rPr>
      <w:drawing>
        <wp:anchor distT="0" distB="0" distL="114300" distR="114300" simplePos="0" relativeHeight="251660288" behindDoc="0" locked="0" layoutInCell="1" hidden="0" allowOverlap="1">
          <wp:simplePos x="0" y="0"/>
          <wp:positionH relativeFrom="column">
            <wp:posOffset>-720087</wp:posOffset>
          </wp:positionH>
          <wp:positionV relativeFrom="paragraph">
            <wp:posOffset>0</wp:posOffset>
          </wp:positionV>
          <wp:extent cx="5795645" cy="877570"/>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5645" cy="8775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11C" w:rsidRDefault="00EB611C">
      <w:pPr>
        <w:spacing w:before="0" w:line="240" w:lineRule="auto"/>
      </w:pPr>
      <w:r>
        <w:separator/>
      </w:r>
    </w:p>
  </w:footnote>
  <w:footnote w:type="continuationSeparator" w:id="0">
    <w:p w:rsidR="00EB611C" w:rsidRDefault="00EB611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790" w:rsidRDefault="00EB611C">
    <w:pPr>
      <w:jc w:val="right"/>
      <w:rPr>
        <w:b/>
        <w:sz w:val="20"/>
        <w:szCs w:val="20"/>
      </w:rPr>
    </w:pPr>
    <w:r>
      <w:rPr>
        <w:b/>
        <w:sz w:val="20"/>
        <w:szCs w:val="20"/>
      </w:rPr>
      <w:t>č.j.: TACR/9-59/2022</w:t>
    </w:r>
  </w:p>
  <w:p w:rsidR="00EA7790" w:rsidRDefault="00EB611C">
    <w:pPr>
      <w:pBdr>
        <w:top w:val="nil"/>
        <w:left w:val="nil"/>
        <w:bottom w:val="nil"/>
        <w:right w:val="nil"/>
        <w:between w:val="nil"/>
      </w:pBdr>
      <w:tabs>
        <w:tab w:val="center" w:pos="4536"/>
        <w:tab w:val="right" w:pos="9072"/>
      </w:tabs>
      <w:spacing w:line="240" w:lineRule="auto"/>
      <w:rPr>
        <w:rFonts w:cs="Calibri"/>
        <w:color w:val="000000"/>
      </w:rPr>
    </w:pPr>
    <w:r>
      <w:rPr>
        <w:rFonts w:cs="Calibri"/>
        <w:noProof/>
        <w:color w:val="000000"/>
      </w:rPr>
      <w:drawing>
        <wp:anchor distT="0" distB="0" distL="114300" distR="114300" simplePos="0" relativeHeight="251658240" behindDoc="0" locked="0" layoutInCell="1" hidden="0" allowOverlap="1">
          <wp:simplePos x="0" y="0"/>
          <wp:positionH relativeFrom="page">
            <wp:align>right</wp:align>
          </wp:positionH>
          <wp:positionV relativeFrom="page">
            <wp:align>top</wp:align>
          </wp:positionV>
          <wp:extent cx="3052800" cy="100800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52800" cy="1008000"/>
                  </a:xfrm>
                  <a:prstGeom prst="rect">
                    <a:avLst/>
                  </a:prstGeom>
                  <a:ln/>
                </pic:spPr>
              </pic:pic>
            </a:graphicData>
          </a:graphic>
        </wp:anchor>
      </w:drawing>
    </w:r>
    <w:r>
      <w:rPr>
        <w:rFonts w:cs="Calibri"/>
        <w:noProof/>
        <w:color w:val="000000"/>
      </w:rPr>
      <w:drawing>
        <wp:anchor distT="0" distB="0" distL="0" distR="0" simplePos="0" relativeHeight="251659264" behindDoc="1" locked="0" layoutInCell="1" hidden="0" allowOverlap="1">
          <wp:simplePos x="0" y="0"/>
          <wp:positionH relativeFrom="page">
            <wp:align>left</wp:align>
          </wp:positionH>
          <wp:positionV relativeFrom="page">
            <wp:align>top</wp:align>
          </wp:positionV>
          <wp:extent cx="1440000" cy="1440000"/>
          <wp:effectExtent l="0" t="0" r="0" b="0"/>
          <wp:wrapNone/>
          <wp:docPr id="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440000" cy="144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90"/>
    <w:rsid w:val="00614C6A"/>
    <w:rsid w:val="00BF02A0"/>
    <w:rsid w:val="00BF62E6"/>
    <w:rsid w:val="00C56565"/>
    <w:rsid w:val="00D01DFC"/>
    <w:rsid w:val="00EA7790"/>
    <w:rsid w:val="00EB611C"/>
    <w:rsid w:val="00ED4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E16C0-BBC9-4F97-8D85-34F7E727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before="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0368"/>
    <w:rPr>
      <w:rFonts w:cstheme="minorHAnsi"/>
    </w:rPr>
  </w:style>
  <w:style w:type="paragraph" w:styleId="Nadpis1">
    <w:name w:val="heading 1"/>
    <w:basedOn w:val="Normln"/>
    <w:next w:val="Normln"/>
    <w:link w:val="Nadpis1Char"/>
    <w:uiPriority w:val="9"/>
    <w:qFormat/>
    <w:rsid w:val="008B1DD7"/>
    <w:pPr>
      <w:keepNext/>
      <w:keepLines/>
      <w:spacing w:before="480"/>
      <w:outlineLvl w:val="0"/>
    </w:pPr>
    <w:rPr>
      <w:rFonts w:eastAsiaTheme="majorEastAsia" w:cstheme="majorBidi"/>
      <w:b/>
      <w:bCs/>
      <w:color w:val="F03741" w:themeColor="text2"/>
      <w:sz w:val="28"/>
      <w:szCs w:val="28"/>
    </w:rPr>
  </w:style>
  <w:style w:type="paragraph" w:styleId="Nadpis2">
    <w:name w:val="heading 2"/>
    <w:basedOn w:val="Normln"/>
    <w:next w:val="Normln"/>
    <w:link w:val="Nadpis2Char"/>
    <w:uiPriority w:val="9"/>
    <w:semiHidden/>
    <w:unhideWhenUsed/>
    <w:qFormat/>
    <w:rsid w:val="00921270"/>
    <w:pPr>
      <w:keepNext/>
      <w:keepLines/>
      <w:spacing w:before="200"/>
      <w:outlineLvl w:val="1"/>
    </w:pPr>
    <w:rPr>
      <w:rFonts w:eastAsiaTheme="majorEastAsia" w:cstheme="majorBidi"/>
      <w:b/>
      <w:bCs/>
      <w:sz w:val="24"/>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BB0368"/>
    <w:pPr>
      <w:pBdr>
        <w:bottom w:val="single" w:sz="8" w:space="4" w:color="F03741" w:themeColor="accent1"/>
      </w:pBdr>
      <w:spacing w:before="0" w:after="300" w:line="240" w:lineRule="auto"/>
      <w:contextualSpacing/>
    </w:pPr>
    <w:rPr>
      <w:rFonts w:eastAsiaTheme="majorEastAsia" w:cstheme="majorBidi"/>
      <w:color w:val="CD0F19"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6500E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0EC"/>
    <w:rPr>
      <w:rFonts w:ascii="Tahoma" w:hAnsi="Tahoma" w:cs="Tahoma"/>
      <w:sz w:val="16"/>
      <w:szCs w:val="16"/>
    </w:rPr>
  </w:style>
  <w:style w:type="paragraph" w:styleId="Zhlav">
    <w:name w:val="header"/>
    <w:basedOn w:val="Normln"/>
    <w:link w:val="ZhlavChar"/>
    <w:uiPriority w:val="99"/>
    <w:unhideWhenUsed/>
    <w:rsid w:val="006500EC"/>
    <w:pPr>
      <w:tabs>
        <w:tab w:val="center" w:pos="4536"/>
        <w:tab w:val="right" w:pos="9072"/>
      </w:tabs>
      <w:spacing w:line="240" w:lineRule="auto"/>
    </w:pPr>
  </w:style>
  <w:style w:type="character" w:customStyle="1" w:styleId="ZhlavChar">
    <w:name w:val="Záhlaví Char"/>
    <w:basedOn w:val="Standardnpsmoodstavce"/>
    <w:link w:val="Zhlav"/>
    <w:uiPriority w:val="99"/>
    <w:rsid w:val="006500EC"/>
  </w:style>
  <w:style w:type="paragraph" w:styleId="Zpat">
    <w:name w:val="footer"/>
    <w:basedOn w:val="Normln"/>
    <w:link w:val="ZpatChar1"/>
    <w:uiPriority w:val="99"/>
    <w:unhideWhenUsed/>
    <w:rsid w:val="00BB0368"/>
    <w:pPr>
      <w:tabs>
        <w:tab w:val="center" w:pos="4536"/>
        <w:tab w:val="right" w:pos="9072"/>
      </w:tabs>
      <w:spacing w:line="240" w:lineRule="auto"/>
    </w:pPr>
    <w:rPr>
      <w:sz w:val="16"/>
    </w:rPr>
  </w:style>
  <w:style w:type="character" w:customStyle="1" w:styleId="ZpatChar1">
    <w:name w:val="Zápatí Char1"/>
    <w:basedOn w:val="Standardnpsmoodstavce"/>
    <w:link w:val="Zpat"/>
    <w:uiPriority w:val="99"/>
    <w:rsid w:val="00BB0368"/>
    <w:rPr>
      <w:rFonts w:ascii="Calibri" w:hAnsi="Calibri" w:cstheme="minorHAnsi"/>
      <w:sz w:val="16"/>
    </w:rPr>
  </w:style>
  <w:style w:type="table" w:styleId="Mkatabulky">
    <w:name w:val="Table Grid"/>
    <w:basedOn w:val="Normlntabulka"/>
    <w:uiPriority w:val="59"/>
    <w:rsid w:val="006500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
    <w:uiPriority w:val="99"/>
    <w:rsid w:val="00BB0368"/>
    <w:pPr>
      <w:autoSpaceDE w:val="0"/>
      <w:autoSpaceDN w:val="0"/>
      <w:adjustRightInd w:val="0"/>
      <w:spacing w:line="288" w:lineRule="auto"/>
      <w:textAlignment w:val="center"/>
    </w:pPr>
    <w:rPr>
      <w:rFonts w:cs="Minion Pro"/>
      <w:color w:val="000000"/>
      <w:sz w:val="24"/>
      <w:szCs w:val="24"/>
    </w:rPr>
  </w:style>
  <w:style w:type="paragraph" w:customStyle="1" w:styleId="Zpat1">
    <w:name w:val="Zápatí1"/>
    <w:basedOn w:val="Zpat"/>
    <w:link w:val="ZpatChar"/>
    <w:qFormat/>
    <w:rsid w:val="00BB0368"/>
    <w:pPr>
      <w:spacing w:before="0"/>
      <w:jc w:val="right"/>
    </w:pPr>
    <w:rPr>
      <w:szCs w:val="16"/>
    </w:rPr>
  </w:style>
  <w:style w:type="character" w:customStyle="1" w:styleId="ZpatChar">
    <w:name w:val="Zápatí Char"/>
    <w:basedOn w:val="ZpatChar1"/>
    <w:link w:val="Zpat1"/>
    <w:rsid w:val="00BB0368"/>
    <w:rPr>
      <w:rFonts w:ascii="Calibri" w:hAnsi="Calibri" w:cstheme="minorHAnsi"/>
      <w:sz w:val="16"/>
      <w:szCs w:val="16"/>
    </w:rPr>
  </w:style>
  <w:style w:type="character" w:customStyle="1" w:styleId="Nadpis1Char">
    <w:name w:val="Nadpis 1 Char"/>
    <w:basedOn w:val="Standardnpsmoodstavce"/>
    <w:link w:val="Nadpis1"/>
    <w:uiPriority w:val="9"/>
    <w:rsid w:val="008B1DD7"/>
    <w:rPr>
      <w:rFonts w:ascii="Calibri" w:eastAsiaTheme="majorEastAsia" w:hAnsi="Calibri" w:cstheme="majorBidi"/>
      <w:b/>
      <w:bCs/>
      <w:color w:val="F03741" w:themeColor="text2"/>
      <w:sz w:val="28"/>
      <w:szCs w:val="28"/>
    </w:rPr>
  </w:style>
  <w:style w:type="character" w:customStyle="1" w:styleId="Nadpis2Char">
    <w:name w:val="Nadpis 2 Char"/>
    <w:basedOn w:val="Standardnpsmoodstavce"/>
    <w:link w:val="Nadpis2"/>
    <w:uiPriority w:val="9"/>
    <w:rsid w:val="00921270"/>
    <w:rPr>
      <w:rFonts w:ascii="Calibri" w:eastAsiaTheme="majorEastAsia" w:hAnsi="Calibri" w:cstheme="majorBidi"/>
      <w:b/>
      <w:bCs/>
      <w:sz w:val="24"/>
      <w:szCs w:val="26"/>
    </w:rPr>
  </w:style>
  <w:style w:type="character" w:styleId="Zdraznnintenzivn">
    <w:name w:val="Intense Emphasis"/>
    <w:basedOn w:val="Standardnpsmoodstavce"/>
    <w:uiPriority w:val="21"/>
    <w:qFormat/>
    <w:rsid w:val="00BB0368"/>
    <w:rPr>
      <w:rFonts w:ascii="Calibri" w:hAnsi="Calibri"/>
      <w:b/>
      <w:bCs/>
      <w:i/>
      <w:iCs/>
      <w:color w:val="F03741" w:themeColor="accent1"/>
    </w:rPr>
  </w:style>
  <w:style w:type="character" w:customStyle="1" w:styleId="NzevChar">
    <w:name w:val="Název Char"/>
    <w:basedOn w:val="Standardnpsmoodstavce"/>
    <w:link w:val="Nzev"/>
    <w:uiPriority w:val="10"/>
    <w:rsid w:val="00BB0368"/>
    <w:rPr>
      <w:rFonts w:ascii="Calibri" w:eastAsiaTheme="majorEastAsia" w:hAnsi="Calibri" w:cstheme="majorBidi"/>
      <w:color w:val="CD0F19" w:themeColor="text2" w:themeShade="BF"/>
      <w:spacing w:val="5"/>
      <w:kern w:val="28"/>
      <w:sz w:val="52"/>
      <w:szCs w:val="52"/>
    </w:rPr>
  </w:style>
  <w:style w:type="paragraph" w:styleId="Podnadpis">
    <w:name w:val="Subtitle"/>
    <w:basedOn w:val="Normln"/>
    <w:next w:val="Normln"/>
    <w:link w:val="PodnadpisChar"/>
    <w:uiPriority w:val="11"/>
    <w:qFormat/>
    <w:pPr>
      <w:pBdr>
        <w:top w:val="nil"/>
        <w:left w:val="nil"/>
        <w:bottom w:val="nil"/>
        <w:right w:val="nil"/>
        <w:between w:val="nil"/>
      </w:pBdr>
    </w:pPr>
    <w:rPr>
      <w:rFonts w:cs="Calibri"/>
      <w:i/>
      <w:color w:val="F03741"/>
      <w:sz w:val="24"/>
      <w:szCs w:val="24"/>
    </w:rPr>
  </w:style>
  <w:style w:type="character" w:customStyle="1" w:styleId="PodnadpisChar">
    <w:name w:val="Podnadpis Char"/>
    <w:basedOn w:val="Standardnpsmoodstavce"/>
    <w:link w:val="Podnadpis"/>
    <w:uiPriority w:val="11"/>
    <w:rsid w:val="00BB0368"/>
    <w:rPr>
      <w:rFonts w:ascii="Calibri" w:eastAsiaTheme="majorEastAsia" w:hAnsi="Calibri" w:cstheme="majorBidi"/>
      <w:i/>
      <w:iCs/>
      <w:color w:val="F03741" w:themeColor="accent1"/>
      <w:spacing w:val="15"/>
      <w:sz w:val="24"/>
      <w:szCs w:val="24"/>
    </w:rPr>
  </w:style>
  <w:style w:type="character" w:styleId="Zdraznnjemn">
    <w:name w:val="Subtle Emphasis"/>
    <w:basedOn w:val="Standardnpsmoodstavce"/>
    <w:uiPriority w:val="19"/>
    <w:qFormat/>
    <w:rsid w:val="00BB0368"/>
    <w:rPr>
      <w:rFonts w:ascii="Calibri" w:hAnsi="Calibri"/>
      <w:i/>
      <w:iCs/>
      <w:color w:val="808080" w:themeColor="text1" w:themeTint="7F"/>
    </w:rPr>
  </w:style>
  <w:style w:type="character" w:styleId="Siln">
    <w:name w:val="Strong"/>
    <w:basedOn w:val="Standardnpsmoodstavce"/>
    <w:uiPriority w:val="22"/>
    <w:qFormat/>
    <w:rsid w:val="00BB0368"/>
    <w:rPr>
      <w:rFonts w:ascii="Calibri" w:hAnsi="Calibri"/>
      <w:b/>
      <w:bCs/>
    </w:rPr>
  </w:style>
  <w:style w:type="paragraph" w:styleId="Citt">
    <w:name w:val="Quote"/>
    <w:basedOn w:val="Normln"/>
    <w:next w:val="Normln"/>
    <w:link w:val="CittChar"/>
    <w:uiPriority w:val="29"/>
    <w:qFormat/>
    <w:rsid w:val="00BB0368"/>
    <w:rPr>
      <w:i/>
      <w:iCs/>
      <w:color w:val="000000" w:themeColor="text1"/>
    </w:rPr>
  </w:style>
  <w:style w:type="character" w:customStyle="1" w:styleId="CittChar">
    <w:name w:val="Citát Char"/>
    <w:basedOn w:val="Standardnpsmoodstavce"/>
    <w:link w:val="Citt"/>
    <w:uiPriority w:val="29"/>
    <w:rsid w:val="00BB0368"/>
    <w:rPr>
      <w:rFonts w:ascii="Calibri" w:hAnsi="Calibri" w:cstheme="minorHAnsi"/>
      <w:i/>
      <w:iCs/>
      <w:color w:val="000000" w:themeColor="text1"/>
    </w:rPr>
  </w:style>
  <w:style w:type="paragraph" w:styleId="Vrazncitt">
    <w:name w:val="Intense Quote"/>
    <w:basedOn w:val="Normln"/>
    <w:next w:val="Normln"/>
    <w:link w:val="VrazncittChar"/>
    <w:uiPriority w:val="30"/>
    <w:qFormat/>
    <w:rsid w:val="00BB0368"/>
    <w:pPr>
      <w:pBdr>
        <w:bottom w:val="single" w:sz="4" w:space="4" w:color="F03741" w:themeColor="accent1"/>
      </w:pBdr>
      <w:spacing w:before="200" w:after="280"/>
      <w:ind w:left="936" w:right="936"/>
    </w:pPr>
    <w:rPr>
      <w:b/>
      <w:bCs/>
      <w:i/>
      <w:iCs/>
      <w:color w:val="F03741" w:themeColor="accent1"/>
    </w:rPr>
  </w:style>
  <w:style w:type="character" w:customStyle="1" w:styleId="VrazncittChar">
    <w:name w:val="Výrazný citát Char"/>
    <w:basedOn w:val="Standardnpsmoodstavce"/>
    <w:link w:val="Vrazncitt"/>
    <w:uiPriority w:val="30"/>
    <w:rsid w:val="00BB0368"/>
    <w:rPr>
      <w:rFonts w:ascii="Calibri" w:hAnsi="Calibri" w:cstheme="minorHAnsi"/>
      <w:b/>
      <w:bCs/>
      <w:i/>
      <w:iCs/>
      <w:color w:val="F03741" w:themeColor="accent1"/>
    </w:rPr>
  </w:style>
  <w:style w:type="character" w:styleId="Odkazjemn">
    <w:name w:val="Subtle Reference"/>
    <w:basedOn w:val="Standardnpsmoodstavce"/>
    <w:uiPriority w:val="31"/>
    <w:qFormat/>
    <w:rsid w:val="00BB0368"/>
    <w:rPr>
      <w:rFonts w:ascii="Calibri" w:hAnsi="Calibri"/>
      <w:smallCaps/>
      <w:color w:val="F9ADAD" w:themeColor="accent2"/>
      <w:u w:val="single"/>
    </w:rPr>
  </w:style>
  <w:style w:type="character" w:styleId="Odkazintenzivn">
    <w:name w:val="Intense Reference"/>
    <w:basedOn w:val="Standardnpsmoodstavce"/>
    <w:uiPriority w:val="32"/>
    <w:qFormat/>
    <w:rsid w:val="00BB0368"/>
    <w:rPr>
      <w:rFonts w:ascii="Calibri" w:hAnsi="Calibri"/>
      <w:b/>
      <w:bCs/>
      <w:smallCaps/>
      <w:color w:val="F9ADAD" w:themeColor="accent2"/>
      <w:spacing w:val="5"/>
      <w:u w:val="single"/>
    </w:rPr>
  </w:style>
  <w:style w:type="character" w:styleId="Nzevknihy">
    <w:name w:val="Book Title"/>
    <w:basedOn w:val="Standardnpsmoodstavce"/>
    <w:uiPriority w:val="33"/>
    <w:qFormat/>
    <w:rsid w:val="00BB0368"/>
    <w:rPr>
      <w:rFonts w:ascii="Calibri" w:hAnsi="Calibri"/>
      <w:b/>
      <w:bCs/>
      <w:smallCaps/>
      <w:spacing w:val="5"/>
    </w:rPr>
  </w:style>
  <w:style w:type="paragraph" w:styleId="Odstavecseseznamem">
    <w:name w:val="List Paragraph"/>
    <w:basedOn w:val="Normln"/>
    <w:uiPriority w:val="34"/>
    <w:qFormat/>
    <w:rsid w:val="00BB0368"/>
    <w:pPr>
      <w:ind w:left="720"/>
      <w:contextualSpacing/>
    </w:pPr>
  </w:style>
  <w:style w:type="character" w:styleId="Zdraznn">
    <w:name w:val="Emphasis"/>
    <w:basedOn w:val="Standardnpsmoodstavce"/>
    <w:uiPriority w:val="20"/>
    <w:qFormat/>
    <w:rsid w:val="008C7C4A"/>
    <w:rPr>
      <w:rFonts w:ascii="Calibri" w:hAnsi="Calibri"/>
      <w:i/>
      <w:iCs/>
    </w:rPr>
  </w:style>
  <w:style w:type="paragraph" w:styleId="Textpoznpodarou">
    <w:name w:val="footnote text"/>
    <w:basedOn w:val="Normln"/>
    <w:link w:val="TextpoznpodarouChar"/>
    <w:uiPriority w:val="99"/>
    <w:semiHidden/>
    <w:unhideWhenUsed/>
    <w:rsid w:val="004E2434"/>
    <w:pPr>
      <w:spacing w:before="0" w:line="240" w:lineRule="auto"/>
    </w:pPr>
    <w:rPr>
      <w:sz w:val="20"/>
      <w:szCs w:val="20"/>
    </w:rPr>
  </w:style>
  <w:style w:type="character" w:customStyle="1" w:styleId="TextpoznpodarouChar">
    <w:name w:val="Text pozn. pod čarou Char"/>
    <w:basedOn w:val="Standardnpsmoodstavce"/>
    <w:link w:val="Textpoznpodarou"/>
    <w:uiPriority w:val="99"/>
    <w:semiHidden/>
    <w:rsid w:val="004E2434"/>
    <w:rPr>
      <w:rFonts w:ascii="Calibri" w:hAnsi="Calibri" w:cstheme="minorHAnsi"/>
      <w:sz w:val="20"/>
      <w:szCs w:val="20"/>
    </w:rPr>
  </w:style>
  <w:style w:type="character" w:styleId="Znakapoznpodarou">
    <w:name w:val="footnote reference"/>
    <w:basedOn w:val="Standardnpsmoodstavce"/>
    <w:uiPriority w:val="99"/>
    <w:semiHidden/>
    <w:unhideWhenUsed/>
    <w:rsid w:val="004E2434"/>
    <w:rPr>
      <w:vertAlign w:val="superscript"/>
    </w:rPr>
  </w:style>
  <w:style w:type="paragraph" w:styleId="Obsah1">
    <w:name w:val="toc 1"/>
    <w:basedOn w:val="Normln"/>
    <w:next w:val="Normln"/>
    <w:autoRedefine/>
    <w:uiPriority w:val="39"/>
    <w:unhideWhenUsed/>
    <w:rsid w:val="001749F8"/>
    <w:pPr>
      <w:spacing w:after="100"/>
    </w:pPr>
  </w:style>
  <w:style w:type="paragraph" w:styleId="Obsah2">
    <w:name w:val="toc 2"/>
    <w:basedOn w:val="Normln"/>
    <w:next w:val="Normln"/>
    <w:autoRedefine/>
    <w:uiPriority w:val="39"/>
    <w:unhideWhenUsed/>
    <w:rsid w:val="001749F8"/>
    <w:pPr>
      <w:spacing w:after="100"/>
      <w:ind w:left="220"/>
    </w:pPr>
  </w:style>
  <w:style w:type="character" w:styleId="Hypertextovodkaz">
    <w:name w:val="Hyperlink"/>
    <w:basedOn w:val="Standardnpsmoodstavce"/>
    <w:uiPriority w:val="99"/>
    <w:unhideWhenUsed/>
    <w:rsid w:val="001749F8"/>
    <w:rPr>
      <w:color w:val="D8D8D8" w:themeColor="hyperlink"/>
      <w:u w:val="single"/>
    </w:rPr>
  </w:style>
  <w:style w:type="paragraph" w:styleId="Normlnweb">
    <w:name w:val="Normal (Web)"/>
    <w:basedOn w:val="Normln"/>
    <w:uiPriority w:val="99"/>
    <w:semiHidden/>
    <w:unhideWhenUsed/>
    <w:rsid w:val="007F7E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AČR prezentace">
  <a:themeElements>
    <a:clrScheme name="TAČR červené">
      <a:dk1>
        <a:sysClr val="windowText" lastClr="000000"/>
      </a:dk1>
      <a:lt1>
        <a:sysClr val="window" lastClr="FFFFFF"/>
      </a:lt1>
      <a:dk2>
        <a:srgbClr val="F03741"/>
      </a:dk2>
      <a:lt2>
        <a:srgbClr val="F9ADAD"/>
      </a:lt2>
      <a:accent1>
        <a:srgbClr val="F03741"/>
      </a:accent1>
      <a:accent2>
        <a:srgbClr val="F9ADAD"/>
      </a:accent2>
      <a:accent3>
        <a:srgbClr val="FBD1D3"/>
      </a:accent3>
      <a:accent4>
        <a:srgbClr val="595959"/>
      </a:accent4>
      <a:accent5>
        <a:srgbClr val="7F7F7F"/>
      </a:accent5>
      <a:accent6>
        <a:srgbClr val="A5A5A5"/>
      </a:accent6>
      <a:hlink>
        <a:srgbClr val="D8D8D8"/>
      </a:hlink>
      <a:folHlink>
        <a:srgbClr val="F2F2F2"/>
      </a:folHlink>
    </a:clrScheme>
    <a:fontScheme name="TAČR1">
      <a:majorFont>
        <a:latin typeface="Cambria"/>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I/0yHOLth2LzvQe+t29i6EAw==">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875</Words>
  <Characters>5163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Miluše Rollerová</dc:creator>
  <cp:lastModifiedBy>Irena Jedličková</cp:lastModifiedBy>
  <cp:revision>4</cp:revision>
  <dcterms:created xsi:type="dcterms:W3CDTF">2021-01-28T09:47:00Z</dcterms:created>
  <dcterms:modified xsi:type="dcterms:W3CDTF">2022-11-22T15:32:00Z</dcterms:modified>
</cp:coreProperties>
</file>